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6E1" w:rsidRPr="005476E1" w:rsidRDefault="005476E1" w:rsidP="005476E1">
      <w:pPr>
        <w:shd w:val="clear" w:color="auto" w:fill="F9F9F9"/>
        <w:spacing w:after="240" w:line="240" w:lineRule="auto"/>
        <w:jc w:val="center"/>
        <w:rPr>
          <w:rFonts w:ascii="Arial" w:eastAsia="Times New Roman" w:hAnsi="Arial" w:cs="Arial"/>
          <w:b/>
          <w:bCs/>
          <w:color w:val="A78B47"/>
          <w:sz w:val="36"/>
          <w:szCs w:val="36"/>
          <w:lang w:val="es-UY" w:eastAsia="es-UY"/>
        </w:rPr>
      </w:pPr>
      <w:r w:rsidRPr="005476E1">
        <w:rPr>
          <w:rFonts w:ascii="Arial" w:eastAsia="Times New Roman" w:hAnsi="Arial" w:cs="Arial"/>
          <w:color w:val="666666"/>
          <w:sz w:val="21"/>
          <w:szCs w:val="21"/>
          <w:lang w:val="es-UY" w:eastAsia="es-UY"/>
        </w:rPr>
        <w:br/>
      </w:r>
      <w:r w:rsidRPr="005476E1">
        <w:rPr>
          <w:rFonts w:ascii="Arial" w:eastAsia="Times New Roman" w:hAnsi="Arial" w:cs="Arial"/>
          <w:color w:val="666666"/>
          <w:sz w:val="21"/>
          <w:szCs w:val="21"/>
          <w:lang w:val="es-UY" w:eastAsia="es-UY"/>
        </w:rPr>
        <w:br/>
      </w:r>
      <w:r w:rsidRPr="005476E1">
        <w:rPr>
          <w:rFonts w:ascii="Arial" w:eastAsia="Times New Roman" w:hAnsi="Arial" w:cs="Arial"/>
          <w:b/>
          <w:bCs/>
          <w:color w:val="A78B47"/>
          <w:sz w:val="36"/>
          <w:szCs w:val="36"/>
          <w:lang w:val="es-UY" w:eastAsia="es-UY"/>
        </w:rPr>
        <w:t>Ruedas Solidarias - Uruguay</w:t>
      </w:r>
    </w:p>
    <w:p w:rsidR="005476E1" w:rsidRPr="005476E1" w:rsidRDefault="005476E1" w:rsidP="005476E1">
      <w:pPr>
        <w:shd w:val="clear" w:color="auto" w:fill="F9F9F9"/>
        <w:spacing w:after="0" w:line="330" w:lineRule="atLeast"/>
        <w:rPr>
          <w:rFonts w:ascii="Arial" w:eastAsia="Times New Roman" w:hAnsi="Arial" w:cs="Arial"/>
          <w:i/>
          <w:color w:val="39424A"/>
          <w:sz w:val="21"/>
          <w:szCs w:val="21"/>
          <w:lang w:val="es-UY" w:eastAsia="es-UY"/>
        </w:rPr>
      </w:pPr>
      <w:r w:rsidRPr="005476E1">
        <w:rPr>
          <w:rFonts w:ascii="Arial" w:eastAsia="Times New Roman" w:hAnsi="Arial" w:cs="Arial"/>
          <w:i/>
          <w:color w:val="39424A"/>
          <w:sz w:val="21"/>
          <w:szCs w:val="21"/>
          <w:lang w:val="es-UY" w:eastAsia="es-UY"/>
        </w:rPr>
        <w:t>Apoyo a la comunidad en todo Uruguay a través de un acuerdo estratégico con Automóvil Club del Uruguay.</w:t>
      </w:r>
    </w:p>
    <w:p w:rsidR="005476E1" w:rsidRPr="005476E1" w:rsidRDefault="005476E1" w:rsidP="005476E1">
      <w:pPr>
        <w:shd w:val="clear" w:color="auto" w:fill="F9F9F9"/>
        <w:spacing w:after="0" w:line="330" w:lineRule="atLeast"/>
        <w:rPr>
          <w:rFonts w:ascii="Arial" w:eastAsia="Times New Roman" w:hAnsi="Arial" w:cs="Arial"/>
          <w:i/>
          <w:color w:val="39424A"/>
          <w:sz w:val="21"/>
          <w:szCs w:val="21"/>
          <w:lang w:val="es-UY" w:eastAsia="es-UY"/>
        </w:rPr>
      </w:pPr>
    </w:p>
    <w:p w:rsidR="005476E1" w:rsidRDefault="005476E1" w:rsidP="005476E1">
      <w:pPr>
        <w:shd w:val="clear" w:color="auto" w:fill="F9F9F9"/>
        <w:spacing w:after="300" w:line="240" w:lineRule="auto"/>
        <w:jc w:val="both"/>
        <w:rPr>
          <w:rFonts w:ascii="Arial" w:eastAsia="Times New Roman" w:hAnsi="Arial" w:cs="Arial"/>
          <w:color w:val="39424A"/>
          <w:sz w:val="21"/>
          <w:szCs w:val="21"/>
          <w:lang w:val="es-UY" w:eastAsia="es-UY"/>
        </w:rPr>
      </w:pPr>
      <w:r w:rsidRPr="005476E1">
        <w:rPr>
          <w:rFonts w:ascii="Arial" w:eastAsia="Times New Roman" w:hAnsi="Arial" w:cs="Arial"/>
          <w:color w:val="39424A"/>
          <w:sz w:val="21"/>
          <w:szCs w:val="21"/>
          <w:lang w:val="es-UY" w:eastAsia="es-UY"/>
        </w:rPr>
        <w:t xml:space="preserve">Mediante un acuerdo estratégico entre Rotary, Automóvil Club del Uruguay y otras empresas e instituciones locales que aportan alimentos, medicamentos, útiles escolares y becas de estudios, se otorga apoyo a </w:t>
      </w:r>
      <w:proofErr w:type="spellStart"/>
      <w:r w:rsidRPr="005476E1">
        <w:rPr>
          <w:rFonts w:ascii="Arial" w:eastAsia="Times New Roman" w:hAnsi="Arial" w:cs="Arial"/>
          <w:color w:val="39424A"/>
          <w:sz w:val="21"/>
          <w:szCs w:val="21"/>
          <w:lang w:val="es-UY" w:eastAsia="es-UY"/>
        </w:rPr>
        <w:t>ONGs</w:t>
      </w:r>
      <w:proofErr w:type="spellEnd"/>
      <w:r w:rsidRPr="005476E1">
        <w:rPr>
          <w:rFonts w:ascii="Arial" w:eastAsia="Times New Roman" w:hAnsi="Arial" w:cs="Arial"/>
          <w:color w:val="39424A"/>
          <w:sz w:val="21"/>
          <w:szCs w:val="21"/>
          <w:lang w:val="es-UY" w:eastAsia="es-UY"/>
        </w:rPr>
        <w:t xml:space="preserve"> y Centros sin fines de lucro que brindan apoyo a los sectores más nece</w:t>
      </w:r>
      <w:bookmarkStart w:id="0" w:name="_GoBack"/>
      <w:bookmarkEnd w:id="0"/>
      <w:r w:rsidRPr="005476E1">
        <w:rPr>
          <w:rFonts w:ascii="Arial" w:eastAsia="Times New Roman" w:hAnsi="Arial" w:cs="Arial"/>
          <w:color w:val="39424A"/>
          <w:sz w:val="21"/>
          <w:szCs w:val="21"/>
          <w:lang w:val="es-UY" w:eastAsia="es-UY"/>
        </w:rPr>
        <w:t xml:space="preserve">sitados del Uruguay. </w:t>
      </w:r>
    </w:p>
    <w:p w:rsidR="005476E1" w:rsidRDefault="005476E1" w:rsidP="005476E1">
      <w:pPr>
        <w:shd w:val="clear" w:color="auto" w:fill="F9F9F9"/>
        <w:spacing w:after="300" w:line="240" w:lineRule="auto"/>
        <w:jc w:val="both"/>
        <w:rPr>
          <w:rFonts w:ascii="Arial" w:eastAsia="Times New Roman" w:hAnsi="Arial" w:cs="Arial"/>
          <w:color w:val="39424A"/>
          <w:sz w:val="21"/>
          <w:szCs w:val="21"/>
          <w:lang w:val="es-UY" w:eastAsia="es-UY"/>
        </w:rPr>
      </w:pPr>
      <w:r w:rsidRPr="005476E1">
        <w:rPr>
          <w:rFonts w:ascii="Arial" w:eastAsia="Times New Roman" w:hAnsi="Arial" w:cs="Arial"/>
          <w:color w:val="39424A"/>
          <w:sz w:val="21"/>
          <w:szCs w:val="21"/>
          <w:lang w:val="es-UY" w:eastAsia="es-UY"/>
        </w:rPr>
        <w:t xml:space="preserve">Rotary Club Punta Gorda y Rotary Club Camino de los Horneros coordinan el proyecto y mediante la intervención de todos los Clubes Rotarios del país, se asegura que las donaciones llegan a los sectores de la población adecuados. </w:t>
      </w:r>
    </w:p>
    <w:p w:rsidR="005476E1" w:rsidRDefault="005476E1" w:rsidP="005476E1">
      <w:pPr>
        <w:shd w:val="clear" w:color="auto" w:fill="F9F9F9"/>
        <w:spacing w:after="300" w:line="240" w:lineRule="auto"/>
        <w:jc w:val="both"/>
        <w:rPr>
          <w:rFonts w:ascii="Arial" w:eastAsia="Times New Roman" w:hAnsi="Arial" w:cs="Arial"/>
          <w:color w:val="39424A"/>
          <w:sz w:val="21"/>
          <w:szCs w:val="21"/>
          <w:lang w:val="es-UY" w:eastAsia="es-UY"/>
        </w:rPr>
      </w:pPr>
      <w:r w:rsidRPr="005476E1">
        <w:rPr>
          <w:rFonts w:ascii="Arial" w:eastAsia="Times New Roman" w:hAnsi="Arial" w:cs="Arial"/>
          <w:color w:val="39424A"/>
          <w:sz w:val="21"/>
          <w:szCs w:val="21"/>
          <w:lang w:val="es-UY" w:eastAsia="es-UY"/>
        </w:rPr>
        <w:t xml:space="preserve">La </w:t>
      </w:r>
      <w:r>
        <w:rPr>
          <w:rFonts w:ascii="Arial" w:eastAsia="Times New Roman" w:hAnsi="Arial" w:cs="Arial"/>
          <w:color w:val="39424A"/>
          <w:sz w:val="21"/>
          <w:szCs w:val="21"/>
          <w:lang w:val="es-UY" w:eastAsia="es-UY"/>
        </w:rPr>
        <w:t xml:space="preserve">activación </w:t>
      </w:r>
      <w:r w:rsidRPr="005476E1">
        <w:rPr>
          <w:rFonts w:ascii="Arial" w:eastAsia="Times New Roman" w:hAnsi="Arial" w:cs="Arial"/>
          <w:color w:val="39424A"/>
          <w:sz w:val="21"/>
          <w:szCs w:val="21"/>
          <w:lang w:val="es-UY" w:eastAsia="es-UY"/>
        </w:rPr>
        <w:t xml:space="preserve">y promoción del proyecto se hace durante la </w:t>
      </w:r>
      <w:r>
        <w:rPr>
          <w:rFonts w:ascii="Arial" w:eastAsia="Times New Roman" w:hAnsi="Arial" w:cs="Arial"/>
          <w:color w:val="39424A"/>
          <w:sz w:val="21"/>
          <w:szCs w:val="21"/>
          <w:lang w:val="es-UY" w:eastAsia="es-UY"/>
        </w:rPr>
        <w:t>competencia</w:t>
      </w:r>
      <w:r w:rsidRPr="005476E1">
        <w:rPr>
          <w:rFonts w:ascii="Arial" w:eastAsia="Times New Roman" w:hAnsi="Arial" w:cs="Arial"/>
          <w:color w:val="39424A"/>
          <w:sz w:val="21"/>
          <w:szCs w:val="21"/>
          <w:lang w:val="es-UY" w:eastAsia="es-UY"/>
        </w:rPr>
        <w:t xml:space="preserve"> de autos clásicos </w:t>
      </w:r>
      <w:r>
        <w:rPr>
          <w:rFonts w:ascii="Arial" w:eastAsia="Times New Roman" w:hAnsi="Arial" w:cs="Arial"/>
          <w:color w:val="39424A"/>
          <w:sz w:val="21"/>
          <w:szCs w:val="21"/>
          <w:lang w:val="es-UY" w:eastAsia="es-UY"/>
        </w:rPr>
        <w:t>denominada “Gran Premio del Uruguay -</w:t>
      </w:r>
      <w:r w:rsidRPr="005476E1">
        <w:rPr>
          <w:rFonts w:ascii="Arial" w:eastAsia="Times New Roman" w:hAnsi="Arial" w:cs="Arial"/>
          <w:color w:val="39424A"/>
          <w:sz w:val="21"/>
          <w:szCs w:val="21"/>
          <w:lang w:val="es-UY" w:eastAsia="es-UY"/>
        </w:rPr>
        <w:t xml:space="preserve">19 Capitales </w:t>
      </w:r>
      <w:r>
        <w:rPr>
          <w:rFonts w:ascii="Arial" w:eastAsia="Times New Roman" w:hAnsi="Arial" w:cs="Arial"/>
          <w:color w:val="39424A"/>
          <w:sz w:val="21"/>
          <w:szCs w:val="21"/>
          <w:lang w:val="es-UY" w:eastAsia="es-UY"/>
        </w:rPr>
        <w:t>Histórico</w:t>
      </w:r>
      <w:r w:rsidRPr="005476E1">
        <w:rPr>
          <w:rFonts w:ascii="Arial" w:eastAsia="Times New Roman" w:hAnsi="Arial" w:cs="Arial"/>
          <w:color w:val="39424A"/>
          <w:sz w:val="21"/>
          <w:szCs w:val="21"/>
          <w:lang w:val="es-UY" w:eastAsia="es-UY"/>
        </w:rPr>
        <w:t>¨</w:t>
      </w:r>
      <w:r>
        <w:rPr>
          <w:rFonts w:ascii="Arial" w:eastAsia="Times New Roman" w:hAnsi="Arial" w:cs="Arial"/>
          <w:color w:val="39424A"/>
          <w:sz w:val="21"/>
          <w:szCs w:val="21"/>
          <w:lang w:val="es-UY" w:eastAsia="es-UY"/>
        </w:rPr>
        <w:t>,</w:t>
      </w:r>
      <w:r w:rsidRPr="005476E1">
        <w:rPr>
          <w:rFonts w:ascii="Arial" w:eastAsia="Times New Roman" w:hAnsi="Arial" w:cs="Arial"/>
          <w:color w:val="39424A"/>
          <w:sz w:val="21"/>
          <w:szCs w:val="21"/>
          <w:lang w:val="es-UY" w:eastAsia="es-UY"/>
        </w:rPr>
        <w:t xml:space="preserve"> que se lleva a cabo anualmente desde 2005 y durante una semana se recorren los 19 Departamentos del Uruguay. El organizador del evento es el </w:t>
      </w:r>
      <w:r>
        <w:rPr>
          <w:rFonts w:ascii="Arial" w:eastAsia="Times New Roman" w:hAnsi="Arial" w:cs="Arial"/>
          <w:color w:val="39424A"/>
          <w:sz w:val="21"/>
          <w:szCs w:val="21"/>
          <w:lang w:val="es-UY" w:eastAsia="es-UY"/>
        </w:rPr>
        <w:t>Automóvil Club del Uruguay.</w:t>
      </w:r>
    </w:p>
    <w:p w:rsidR="005476E1" w:rsidRDefault="005476E1" w:rsidP="005476E1">
      <w:pPr>
        <w:shd w:val="clear" w:color="auto" w:fill="F9F9F9"/>
        <w:spacing w:after="300" w:line="240" w:lineRule="auto"/>
        <w:jc w:val="both"/>
        <w:rPr>
          <w:rFonts w:ascii="Arial" w:eastAsia="Times New Roman" w:hAnsi="Arial" w:cs="Arial"/>
          <w:color w:val="39424A"/>
          <w:sz w:val="21"/>
          <w:szCs w:val="21"/>
          <w:lang w:val="es-UY" w:eastAsia="es-UY"/>
        </w:rPr>
      </w:pPr>
      <w:r w:rsidRPr="005476E1">
        <w:rPr>
          <w:rFonts w:ascii="Arial" w:eastAsia="Times New Roman" w:hAnsi="Arial" w:cs="Arial"/>
          <w:color w:val="39424A"/>
          <w:sz w:val="21"/>
          <w:szCs w:val="21"/>
          <w:lang w:val="es-UY" w:eastAsia="es-UY"/>
        </w:rPr>
        <w:t>En promedio, considerando el valor de los bienes y becas, evaluamos el aporte en U$S 500.000</w:t>
      </w:r>
      <w:r>
        <w:rPr>
          <w:rFonts w:ascii="Arial" w:eastAsia="Times New Roman" w:hAnsi="Arial" w:cs="Arial"/>
          <w:color w:val="39424A"/>
          <w:sz w:val="21"/>
          <w:szCs w:val="21"/>
          <w:lang w:val="es-UY" w:eastAsia="es-UY"/>
        </w:rPr>
        <w:t xml:space="preserve"> </w:t>
      </w:r>
      <w:r w:rsidRPr="005476E1">
        <w:rPr>
          <w:rFonts w:ascii="Arial" w:eastAsia="Times New Roman" w:hAnsi="Arial" w:cs="Arial"/>
          <w:color w:val="39424A"/>
          <w:sz w:val="21"/>
          <w:szCs w:val="21"/>
          <w:lang w:val="es-UY" w:eastAsia="es-UY"/>
        </w:rPr>
        <w:t>anuales a lo que se debe agregar el valor intangible de programas de Seguridad Vial.</w:t>
      </w:r>
    </w:p>
    <w:p w:rsidR="005476E1" w:rsidRPr="005476E1" w:rsidRDefault="005476E1" w:rsidP="005476E1">
      <w:pPr>
        <w:shd w:val="clear" w:color="auto" w:fill="F9F9F9"/>
        <w:spacing w:after="300" w:line="240" w:lineRule="auto"/>
        <w:jc w:val="both"/>
        <w:rPr>
          <w:rFonts w:ascii="Arial" w:eastAsia="Times New Roman" w:hAnsi="Arial" w:cs="Arial"/>
          <w:color w:val="39424A"/>
          <w:sz w:val="21"/>
          <w:szCs w:val="21"/>
          <w:lang w:val="es-UY" w:eastAsia="es-UY"/>
        </w:rPr>
      </w:pPr>
      <w:r>
        <w:rPr>
          <w:rFonts w:ascii="Arial" w:eastAsia="Times New Roman" w:hAnsi="Arial" w:cs="Arial"/>
          <w:color w:val="39424A"/>
          <w:sz w:val="21"/>
          <w:szCs w:val="21"/>
          <w:lang w:val="es-UY" w:eastAsia="es-UY"/>
        </w:rPr>
        <w:t xml:space="preserve">La llegada y pasaje de la competencia es acompañada por los Clubes Rotarios zonales quienes reciben las donaciones y tienen a su cargo la selección de los destinatarios y la distribución de las mismas. </w:t>
      </w:r>
    </w:p>
    <w:p w:rsidR="002E1B05" w:rsidRPr="005476E1" w:rsidRDefault="002E1B05" w:rsidP="005476E1">
      <w:pPr>
        <w:jc w:val="both"/>
        <w:rPr>
          <w:lang w:val="es-UY"/>
        </w:rPr>
      </w:pPr>
    </w:p>
    <w:sectPr w:rsidR="002E1B05" w:rsidRPr="005476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7ACE"/>
    <w:multiLevelType w:val="multilevel"/>
    <w:tmpl w:val="2CC0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E1"/>
    <w:rsid w:val="002E1B05"/>
    <w:rsid w:val="005476E1"/>
    <w:rsid w:val="0072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71F81-7190-46A7-84B0-CEC98528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98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30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546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40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13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515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Rosina Rubio</cp:lastModifiedBy>
  <cp:revision>2</cp:revision>
  <dcterms:created xsi:type="dcterms:W3CDTF">2020-02-25T21:49:00Z</dcterms:created>
  <dcterms:modified xsi:type="dcterms:W3CDTF">2020-02-25T21:49:00Z</dcterms:modified>
</cp:coreProperties>
</file>